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0404" w14:textId="77777777" w:rsidR="00656AE0" w:rsidRDefault="00D343E8">
      <w:pPr>
        <w:pStyle w:val="Nadpis1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1EF3B" wp14:editId="44637AE8">
            <wp:simplePos x="0" y="0"/>
            <wp:positionH relativeFrom="margin">
              <wp:align>left</wp:align>
            </wp:positionH>
            <wp:positionV relativeFrom="page">
              <wp:posOffset>438153</wp:posOffset>
            </wp:positionV>
            <wp:extent cx="1275862" cy="1018824"/>
            <wp:effectExtent l="0" t="0" r="0" b="0"/>
            <wp:wrapSquare wrapText="bothSides"/>
            <wp:docPr id="1" name="nklogo_cmyk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862" cy="1018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978DDB3" w14:textId="77777777" w:rsidR="00656AE0" w:rsidRDefault="00656AE0">
      <w:pPr>
        <w:pStyle w:val="Nadpis11"/>
        <w:rPr>
          <w:rFonts w:ascii="Calibri" w:hAnsi="Calibri" w:cs="Calibri"/>
          <w:sz w:val="28"/>
          <w:szCs w:val="28"/>
        </w:rPr>
      </w:pPr>
    </w:p>
    <w:p w14:paraId="5CDE0A78" w14:textId="77777777" w:rsidR="00656AE0" w:rsidRDefault="00D343E8">
      <w:pPr>
        <w:pStyle w:val="Nadpis11"/>
      </w:pPr>
      <w:r>
        <w:rPr>
          <w:rStyle w:val="Standardnpsmoodstavce1"/>
          <w:rFonts w:ascii="Calibri" w:hAnsi="Calibri" w:cs="Calibri"/>
          <w:sz w:val="28"/>
          <w:szCs w:val="28"/>
        </w:rPr>
        <w:t>Oznámení o </w:t>
      </w:r>
      <w:proofErr w:type="spellStart"/>
      <w:r>
        <w:rPr>
          <w:rStyle w:val="Standardnpsmoodstavce1"/>
          <w:rFonts w:ascii="Calibri" w:hAnsi="Calibri" w:cs="Calibri"/>
          <w:sz w:val="28"/>
          <w:szCs w:val="28"/>
        </w:rPr>
        <w:t>voln</w:t>
      </w:r>
      <w:proofErr w:type="spellEnd"/>
      <w:r>
        <w:rPr>
          <w:rStyle w:val="Standardnpsmoodstavce1"/>
          <w:rFonts w:ascii="Calibri" w:hAnsi="Calibri" w:cs="Calibri"/>
          <w:sz w:val="28"/>
          <w:szCs w:val="28"/>
          <w:lang w:val="fr-FR"/>
        </w:rPr>
        <w:t xml:space="preserve">é </w:t>
      </w:r>
      <w:r>
        <w:rPr>
          <w:rStyle w:val="Standardnpsmoodstavce1"/>
          <w:rFonts w:ascii="Calibri" w:hAnsi="Calibri" w:cs="Calibri"/>
          <w:sz w:val="28"/>
          <w:szCs w:val="28"/>
        </w:rPr>
        <w:t>pracovní pozici</w:t>
      </w:r>
    </w:p>
    <w:p w14:paraId="4D4493C1" w14:textId="77777777" w:rsidR="00656AE0" w:rsidRDefault="00656AE0">
      <w:pPr>
        <w:pStyle w:val="Standard"/>
        <w:spacing w:after="0"/>
        <w:jc w:val="center"/>
        <w:rPr>
          <w:rFonts w:ascii="Calibri" w:hAnsi="Calibri" w:cs="Calibri"/>
        </w:rPr>
      </w:pPr>
    </w:p>
    <w:p w14:paraId="5AE53E1C" w14:textId="77777777" w:rsidR="00656AE0" w:rsidRDefault="00656AE0">
      <w:pPr>
        <w:pStyle w:val="Default"/>
      </w:pPr>
    </w:p>
    <w:p w14:paraId="278CA0B3" w14:textId="77777777" w:rsidR="00656AE0" w:rsidRDefault="00D34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Národní knihovna České republiky hledá uchazečku/uchazeče na obsazení pracovního místa</w:t>
      </w:r>
    </w:p>
    <w:p w14:paraId="58FDB56A" w14:textId="77777777" w:rsidR="00656AE0" w:rsidRDefault="00656AE0">
      <w:pPr>
        <w:pStyle w:val="Default"/>
        <w:rPr>
          <w:b/>
          <w:bCs/>
          <w:sz w:val="22"/>
          <w:szCs w:val="22"/>
        </w:rPr>
      </w:pPr>
    </w:p>
    <w:p w14:paraId="18257ACD" w14:textId="77777777" w:rsidR="00656AE0" w:rsidRDefault="00D343E8">
      <w:pPr>
        <w:pStyle w:val="Standard"/>
        <w:spacing w:after="0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Systémový/á administrátor/</w:t>
      </w:r>
      <w:proofErr w:type="spellStart"/>
      <w:r>
        <w:rPr>
          <w:rFonts w:ascii="Calibri" w:eastAsia="Arial" w:hAnsi="Calibri" w:cs="Calibri"/>
          <w:b/>
          <w:bCs/>
          <w:sz w:val="24"/>
          <w:szCs w:val="24"/>
        </w:rPr>
        <w:t>ka</w:t>
      </w:r>
      <w:proofErr w:type="spellEnd"/>
      <w:r>
        <w:rPr>
          <w:rFonts w:ascii="Calibri" w:eastAsia="Arial" w:hAnsi="Calibri" w:cs="Calibri"/>
          <w:b/>
          <w:bCs/>
          <w:sz w:val="24"/>
          <w:szCs w:val="24"/>
        </w:rPr>
        <w:t xml:space="preserve"> webového archivu </w:t>
      </w:r>
    </w:p>
    <w:p w14:paraId="70E4D566" w14:textId="77777777" w:rsidR="00656AE0" w:rsidRDefault="00656AE0">
      <w:pPr>
        <w:pStyle w:val="Standard"/>
        <w:spacing w:after="0"/>
        <w:rPr>
          <w:rFonts w:ascii="Calibri" w:eastAsia="Arial" w:hAnsi="Calibri" w:cs="Calibri"/>
          <w:b/>
          <w:bCs/>
          <w:sz w:val="24"/>
          <w:szCs w:val="24"/>
        </w:rPr>
      </w:pPr>
    </w:p>
    <w:p w14:paraId="15DB9C79" w14:textId="77777777" w:rsidR="00656AE0" w:rsidRDefault="00656AE0">
      <w:pPr>
        <w:pStyle w:val="Default"/>
      </w:pPr>
    </w:p>
    <w:p w14:paraId="250E8F85" w14:textId="77777777" w:rsidR="00656AE0" w:rsidRDefault="00D343E8">
      <w:pPr>
        <w:pStyle w:val="Default"/>
      </w:pPr>
      <w:r>
        <w:t xml:space="preserve"> </w:t>
      </w:r>
      <w:r>
        <w:rPr>
          <w:rStyle w:val="Standardnpsmoodstavce1"/>
          <w:b/>
          <w:bCs/>
          <w:sz w:val="23"/>
          <w:szCs w:val="23"/>
        </w:rPr>
        <w:t xml:space="preserve">Požadujeme: </w:t>
      </w:r>
    </w:p>
    <w:p w14:paraId="3AA4B8AF" w14:textId="77777777" w:rsidR="00656AE0" w:rsidRDefault="00D343E8">
      <w:pPr>
        <w:pStyle w:val="Default"/>
        <w:numPr>
          <w:ilvl w:val="0"/>
          <w:numId w:val="13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vysokoškolské </w:t>
      </w:r>
      <w:proofErr w:type="spellStart"/>
      <w:r>
        <w:rPr>
          <w:sz w:val="23"/>
          <w:szCs w:val="23"/>
        </w:rPr>
        <w:t>vzdělání</w:t>
      </w:r>
      <w:proofErr w:type="spellEnd"/>
      <w:r>
        <w:rPr>
          <w:sz w:val="23"/>
          <w:szCs w:val="23"/>
        </w:rPr>
        <w:t xml:space="preserve"> technického </w:t>
      </w:r>
      <w:proofErr w:type="spellStart"/>
      <w:r>
        <w:rPr>
          <w:sz w:val="23"/>
          <w:szCs w:val="23"/>
        </w:rPr>
        <w:t>směru</w:t>
      </w:r>
      <w:proofErr w:type="spellEnd"/>
      <w:r>
        <w:rPr>
          <w:sz w:val="23"/>
          <w:szCs w:val="23"/>
        </w:rPr>
        <w:t>, započaté studium VŠ nebo praxe v oboru</w:t>
      </w:r>
    </w:p>
    <w:p w14:paraId="5C4DE378" w14:textId="3B98F28E" w:rsidR="00656AE0" w:rsidRDefault="00D343E8">
      <w:pPr>
        <w:pStyle w:val="Default"/>
        <w:numPr>
          <w:ilvl w:val="0"/>
          <w:numId w:val="13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znalost operačního systému Linux </w:t>
      </w:r>
    </w:p>
    <w:p w14:paraId="331C60E4" w14:textId="390594D3" w:rsidR="00656AE0" w:rsidRDefault="00D343E8">
      <w:pPr>
        <w:pStyle w:val="Default"/>
        <w:numPr>
          <w:ilvl w:val="0"/>
          <w:numId w:val="13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znalost anglického jazyka na úrovni </w:t>
      </w:r>
      <w:proofErr w:type="spellStart"/>
      <w:r>
        <w:rPr>
          <w:sz w:val="23"/>
          <w:szCs w:val="23"/>
        </w:rPr>
        <w:t>porozumění</w:t>
      </w:r>
      <w:proofErr w:type="spellEnd"/>
      <w:r>
        <w:rPr>
          <w:sz w:val="23"/>
          <w:szCs w:val="23"/>
        </w:rPr>
        <w:t xml:space="preserve"> odbornému textu </w:t>
      </w:r>
    </w:p>
    <w:p w14:paraId="62BDCCB0" w14:textId="77777777" w:rsidR="00656AE0" w:rsidRDefault="00D343E8">
      <w:pPr>
        <w:pStyle w:val="Default"/>
        <w:numPr>
          <w:ilvl w:val="0"/>
          <w:numId w:val="13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schopnost a </w:t>
      </w:r>
      <w:proofErr w:type="spellStart"/>
      <w:r>
        <w:rPr>
          <w:sz w:val="23"/>
          <w:szCs w:val="23"/>
        </w:rPr>
        <w:t>chut</w:t>
      </w:r>
      <w:proofErr w:type="spellEnd"/>
      <w:r>
        <w:rPr>
          <w:sz w:val="23"/>
          <w:szCs w:val="23"/>
        </w:rPr>
        <w:t xml:space="preserve">̌ učit se novým </w:t>
      </w:r>
      <w:proofErr w:type="spellStart"/>
      <w:r>
        <w:rPr>
          <w:sz w:val="23"/>
          <w:szCs w:val="23"/>
        </w:rPr>
        <w:t>věcem</w:t>
      </w:r>
      <w:proofErr w:type="spellEnd"/>
      <w:r>
        <w:rPr>
          <w:sz w:val="23"/>
          <w:szCs w:val="23"/>
        </w:rPr>
        <w:t xml:space="preserve"> a samostatnost </w:t>
      </w:r>
    </w:p>
    <w:p w14:paraId="26626F2E" w14:textId="77777777" w:rsidR="00656AE0" w:rsidRDefault="00656AE0">
      <w:pPr>
        <w:pStyle w:val="Default"/>
        <w:rPr>
          <w:sz w:val="23"/>
          <w:szCs w:val="23"/>
        </w:rPr>
      </w:pPr>
    </w:p>
    <w:p w14:paraId="294FF920" w14:textId="77777777" w:rsidR="00656AE0" w:rsidRDefault="00D343E8">
      <w:pPr>
        <w:pStyle w:val="Default"/>
      </w:pPr>
      <w:r>
        <w:rPr>
          <w:rStyle w:val="Standardnpsmoodstavce1"/>
          <w:b/>
          <w:bCs/>
          <w:sz w:val="23"/>
          <w:szCs w:val="23"/>
        </w:rPr>
        <w:t xml:space="preserve">Výhodou: </w:t>
      </w:r>
    </w:p>
    <w:p w14:paraId="7C150A0D" w14:textId="77777777" w:rsidR="00656AE0" w:rsidRDefault="00D343E8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znalost </w:t>
      </w:r>
      <w:proofErr w:type="spellStart"/>
      <w:r>
        <w:rPr>
          <w:sz w:val="23"/>
          <w:szCs w:val="23"/>
        </w:rPr>
        <w:t>skriptování</w:t>
      </w:r>
      <w:proofErr w:type="spellEnd"/>
    </w:p>
    <w:p w14:paraId="4E2F9539" w14:textId="77777777" w:rsidR="00656AE0" w:rsidRDefault="00D343E8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znalost Pythonu </w:t>
      </w:r>
    </w:p>
    <w:p w14:paraId="5112FB63" w14:textId="393FEB3D" w:rsidR="00656AE0" w:rsidRPr="00341D19" w:rsidRDefault="00D343E8" w:rsidP="00341D19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zkušenost s dalšími technologiemi pro správu </w:t>
      </w:r>
      <w:proofErr w:type="gramStart"/>
      <w:r>
        <w:rPr>
          <w:sz w:val="23"/>
          <w:szCs w:val="23"/>
        </w:rPr>
        <w:t>systém</w:t>
      </w:r>
      <w:r w:rsidR="00341D19">
        <w:rPr>
          <w:sz w:val="23"/>
          <w:szCs w:val="23"/>
        </w:rPr>
        <w:t xml:space="preserve">ů </w:t>
      </w:r>
      <w:r>
        <w:rPr>
          <w:sz w:val="23"/>
          <w:szCs w:val="23"/>
        </w:rPr>
        <w:t xml:space="preserve"> (</w:t>
      </w:r>
      <w:proofErr w:type="spellStart"/>
      <w:proofErr w:type="gramEnd"/>
      <w:r>
        <w:rPr>
          <w:sz w:val="23"/>
          <w:szCs w:val="23"/>
        </w:rPr>
        <w:t>Docker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Ansible</w:t>
      </w:r>
      <w:proofErr w:type="spellEnd"/>
      <w:r>
        <w:rPr>
          <w:sz w:val="23"/>
          <w:szCs w:val="23"/>
        </w:rPr>
        <w:t xml:space="preserve">, atd.) </w:t>
      </w:r>
    </w:p>
    <w:p w14:paraId="6042F6EE" w14:textId="77777777" w:rsidR="00656AE0" w:rsidRDefault="00656AE0">
      <w:pPr>
        <w:pStyle w:val="Default"/>
        <w:rPr>
          <w:sz w:val="23"/>
          <w:szCs w:val="23"/>
        </w:rPr>
      </w:pPr>
    </w:p>
    <w:p w14:paraId="0407ECDE" w14:textId="77777777" w:rsidR="00656AE0" w:rsidRDefault="00D343E8">
      <w:pPr>
        <w:pStyle w:val="Default"/>
      </w:pPr>
      <w:r>
        <w:rPr>
          <w:rStyle w:val="Standardnpsmoodstavce1"/>
          <w:b/>
          <w:bCs/>
          <w:sz w:val="23"/>
          <w:szCs w:val="23"/>
        </w:rPr>
        <w:t xml:space="preserve">Náplň práce: </w:t>
      </w:r>
    </w:p>
    <w:p w14:paraId="5C17A0FA" w14:textId="118773BC" w:rsidR="00341D19" w:rsidRDefault="00341D19">
      <w:pPr>
        <w:pStyle w:val="Default"/>
        <w:numPr>
          <w:ilvl w:val="0"/>
          <w:numId w:val="15"/>
        </w:numPr>
        <w:spacing w:after="70"/>
        <w:rPr>
          <w:sz w:val="23"/>
          <w:szCs w:val="23"/>
        </w:rPr>
      </w:pPr>
      <w:r>
        <w:rPr>
          <w:sz w:val="23"/>
          <w:szCs w:val="23"/>
        </w:rPr>
        <w:t xml:space="preserve">administrace, </w:t>
      </w:r>
      <w:proofErr w:type="spellStart"/>
      <w:r>
        <w:rPr>
          <w:sz w:val="23"/>
          <w:szCs w:val="23"/>
        </w:rPr>
        <w:t>zajištění</w:t>
      </w:r>
      <w:proofErr w:type="spellEnd"/>
      <w:r>
        <w:rPr>
          <w:sz w:val="23"/>
          <w:szCs w:val="23"/>
        </w:rPr>
        <w:t xml:space="preserve"> provozu a kontinuálního vylepšování webového archivu</w:t>
      </w:r>
    </w:p>
    <w:p w14:paraId="3F16C369" w14:textId="068FF787" w:rsidR="00656AE0" w:rsidRDefault="00D343E8">
      <w:pPr>
        <w:pStyle w:val="Default"/>
        <w:numPr>
          <w:ilvl w:val="0"/>
          <w:numId w:val="15"/>
        </w:numPr>
        <w:spacing w:after="70"/>
        <w:rPr>
          <w:sz w:val="23"/>
          <w:szCs w:val="23"/>
        </w:rPr>
      </w:pPr>
      <w:r>
        <w:rPr>
          <w:sz w:val="23"/>
          <w:szCs w:val="23"/>
        </w:rPr>
        <w:t xml:space="preserve">provoz, </w:t>
      </w:r>
      <w:proofErr w:type="spellStart"/>
      <w:r>
        <w:rPr>
          <w:sz w:val="23"/>
          <w:szCs w:val="23"/>
        </w:rPr>
        <w:t>recovery</w:t>
      </w:r>
      <w:proofErr w:type="spellEnd"/>
      <w:r>
        <w:rPr>
          <w:sz w:val="23"/>
          <w:szCs w:val="23"/>
        </w:rPr>
        <w:t xml:space="preserve"> a vylepšování nové infrastruktury na </w:t>
      </w:r>
      <w:proofErr w:type="spellStart"/>
      <w:r>
        <w:rPr>
          <w:sz w:val="23"/>
          <w:szCs w:val="23"/>
        </w:rPr>
        <w:t>frameworku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Apache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Hadoop</w:t>
      </w:r>
      <w:proofErr w:type="spellEnd"/>
      <w:r>
        <w:rPr>
          <w:sz w:val="23"/>
          <w:szCs w:val="23"/>
        </w:rPr>
        <w:t xml:space="preserve"> s HDFS, </w:t>
      </w:r>
      <w:proofErr w:type="spellStart"/>
      <w:r>
        <w:rPr>
          <w:sz w:val="23"/>
          <w:szCs w:val="23"/>
        </w:rPr>
        <w:t>Ambari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HBase</w:t>
      </w:r>
      <w:proofErr w:type="spellEnd"/>
      <w:r>
        <w:rPr>
          <w:sz w:val="23"/>
          <w:szCs w:val="23"/>
        </w:rPr>
        <w:t xml:space="preserve"> a dalšími prvky </w:t>
      </w:r>
    </w:p>
    <w:p w14:paraId="059FFBB3" w14:textId="77777777" w:rsidR="00656AE0" w:rsidRDefault="00D343E8">
      <w:pPr>
        <w:pStyle w:val="Default"/>
        <w:numPr>
          <w:ilvl w:val="0"/>
          <w:numId w:val="15"/>
        </w:numPr>
        <w:spacing w:after="70"/>
        <w:rPr>
          <w:sz w:val="23"/>
          <w:szCs w:val="23"/>
        </w:rPr>
      </w:pPr>
      <w:r>
        <w:rPr>
          <w:sz w:val="23"/>
          <w:szCs w:val="23"/>
        </w:rPr>
        <w:t xml:space="preserve">podílení se na návrhu, vývoji a testování nových řešení pro správu dat webového archivu </w:t>
      </w:r>
    </w:p>
    <w:p w14:paraId="6587A996" w14:textId="77777777" w:rsidR="00656AE0" w:rsidRDefault="00D343E8">
      <w:pPr>
        <w:pStyle w:val="Default"/>
        <w:numPr>
          <w:ilvl w:val="0"/>
          <w:numId w:val="15"/>
        </w:numPr>
        <w:spacing w:after="70"/>
        <w:rPr>
          <w:sz w:val="23"/>
          <w:szCs w:val="23"/>
        </w:rPr>
      </w:pPr>
      <w:r>
        <w:rPr>
          <w:sz w:val="23"/>
          <w:szCs w:val="23"/>
        </w:rPr>
        <w:t xml:space="preserve"> zapojení do výzkumného projektu NAKI II </w:t>
      </w:r>
    </w:p>
    <w:p w14:paraId="2081DC1A" w14:textId="77777777" w:rsidR="00656AE0" w:rsidRDefault="00656AE0">
      <w:pPr>
        <w:pStyle w:val="Default"/>
        <w:rPr>
          <w:sz w:val="23"/>
          <w:szCs w:val="23"/>
        </w:rPr>
      </w:pPr>
    </w:p>
    <w:p w14:paraId="30E5878B" w14:textId="77777777" w:rsidR="00656AE0" w:rsidRDefault="00D343E8">
      <w:pPr>
        <w:pStyle w:val="Default"/>
      </w:pPr>
      <w:r>
        <w:rPr>
          <w:rStyle w:val="Standardnpsmoodstavce1"/>
          <w:b/>
          <w:bCs/>
          <w:sz w:val="23"/>
          <w:szCs w:val="23"/>
        </w:rPr>
        <w:t xml:space="preserve">Nabízíme: </w:t>
      </w:r>
    </w:p>
    <w:p w14:paraId="708DBEE1" w14:textId="1BB6BC16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pracovní </w:t>
      </w:r>
      <w:proofErr w:type="spellStart"/>
      <w:r>
        <w:rPr>
          <w:sz w:val="23"/>
          <w:szCs w:val="23"/>
        </w:rPr>
        <w:t>poměr</w:t>
      </w:r>
      <w:proofErr w:type="spellEnd"/>
      <w:r>
        <w:rPr>
          <w:sz w:val="23"/>
          <w:szCs w:val="23"/>
        </w:rPr>
        <w:t xml:space="preserve"> na 0,5 nebo 1,0 úvazek do 31.12.2022, </w:t>
      </w:r>
      <w:proofErr w:type="spellStart"/>
      <w:r>
        <w:rPr>
          <w:sz w:val="23"/>
          <w:szCs w:val="23"/>
        </w:rPr>
        <w:t>případne</w:t>
      </w:r>
      <w:proofErr w:type="spellEnd"/>
      <w:r>
        <w:rPr>
          <w:sz w:val="23"/>
          <w:szCs w:val="23"/>
        </w:rPr>
        <w:t xml:space="preserve">̌ další působení v NK ČR </w:t>
      </w:r>
    </w:p>
    <w:p w14:paraId="08E0A059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možnost </w:t>
      </w:r>
      <w:proofErr w:type="spellStart"/>
      <w:r>
        <w:rPr>
          <w:sz w:val="23"/>
          <w:szCs w:val="23"/>
        </w:rPr>
        <w:t>home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office</w:t>
      </w:r>
      <w:proofErr w:type="spellEnd"/>
      <w:r>
        <w:rPr>
          <w:sz w:val="23"/>
          <w:szCs w:val="23"/>
        </w:rPr>
        <w:t xml:space="preserve"> a časová flexibilita </w:t>
      </w:r>
    </w:p>
    <w:p w14:paraId="7FAE3948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zapojení do významného interdisciplinárního výzkumného projektu </w:t>
      </w:r>
    </w:p>
    <w:p w14:paraId="59D87937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činnosti vyplývající z pracovního úvazku mohou být nosným tématem i pro vysokoškolskou kvalifikační práci na úrovni Ing. či Ph.D. </w:t>
      </w:r>
    </w:p>
    <w:p w14:paraId="60AF08C6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platové zařazení v platové </w:t>
      </w:r>
      <w:proofErr w:type="spellStart"/>
      <w:r>
        <w:rPr>
          <w:sz w:val="23"/>
          <w:szCs w:val="23"/>
        </w:rPr>
        <w:t>tříde</w:t>
      </w:r>
      <w:proofErr w:type="spellEnd"/>
      <w:r>
        <w:rPr>
          <w:sz w:val="23"/>
          <w:szCs w:val="23"/>
        </w:rPr>
        <w:t xml:space="preserve">̌ 12 (dle NV č. 341/2017 Sb. v platném </w:t>
      </w:r>
      <w:proofErr w:type="spellStart"/>
      <w:r>
        <w:rPr>
          <w:sz w:val="23"/>
          <w:szCs w:val="23"/>
        </w:rPr>
        <w:t>znění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včetne</w:t>
      </w:r>
      <w:proofErr w:type="spellEnd"/>
      <w:r>
        <w:rPr>
          <w:sz w:val="23"/>
          <w:szCs w:val="23"/>
        </w:rPr>
        <w:t xml:space="preserve">̌ motivačního ohodnocení </w:t>
      </w:r>
    </w:p>
    <w:p w14:paraId="35F06CF2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zajímavou práci v dynamickém oboru </w:t>
      </w:r>
    </w:p>
    <w:p w14:paraId="639051A9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proofErr w:type="spellStart"/>
      <w:r>
        <w:rPr>
          <w:sz w:val="23"/>
          <w:szCs w:val="23"/>
        </w:rPr>
        <w:t>pracovište</w:t>
      </w:r>
      <w:proofErr w:type="spellEnd"/>
      <w:r>
        <w:rPr>
          <w:sz w:val="23"/>
          <w:szCs w:val="23"/>
        </w:rPr>
        <w:t xml:space="preserve">̌ v Centrálním depozitáři NK ČR v Praze – Hostivaři </w:t>
      </w:r>
    </w:p>
    <w:p w14:paraId="3299A0C1" w14:textId="77777777" w:rsidR="00656AE0" w:rsidRDefault="00D343E8">
      <w:pPr>
        <w:pStyle w:val="Default"/>
        <w:numPr>
          <w:ilvl w:val="0"/>
          <w:numId w:val="15"/>
        </w:numPr>
        <w:spacing w:after="82"/>
      </w:pPr>
      <w:r>
        <w:rPr>
          <w:rStyle w:val="Standardnpsmoodstavce1"/>
          <w:sz w:val="23"/>
          <w:szCs w:val="23"/>
        </w:rPr>
        <w:lastRenderedPageBreak/>
        <w:t xml:space="preserve">široké spektrum benefitů: 5 týdnů </w:t>
      </w:r>
      <w:r>
        <w:rPr>
          <w:rStyle w:val="Standardnpsmoodstavce1"/>
          <w:color w:val="000009"/>
          <w:sz w:val="23"/>
          <w:szCs w:val="23"/>
        </w:rPr>
        <w:t xml:space="preserve">dovolené, až 5 dní volna z kolektivní smlouvy, </w:t>
      </w:r>
      <w:r>
        <w:rPr>
          <w:rStyle w:val="Standardnpsmoodstavce1"/>
          <w:sz w:val="23"/>
          <w:szCs w:val="23"/>
        </w:rPr>
        <w:t xml:space="preserve">stravenky, </w:t>
      </w:r>
      <w:proofErr w:type="spellStart"/>
      <w:r>
        <w:rPr>
          <w:rStyle w:val="Standardnpsmoodstavce1"/>
          <w:sz w:val="23"/>
          <w:szCs w:val="23"/>
        </w:rPr>
        <w:t>zvýhodněné</w:t>
      </w:r>
      <w:proofErr w:type="spellEnd"/>
      <w:r>
        <w:rPr>
          <w:rStyle w:val="Standardnpsmoodstavce1"/>
          <w:sz w:val="23"/>
          <w:szCs w:val="23"/>
        </w:rPr>
        <w:t xml:space="preserve"> vstupy do divadel, akcí v Klementinu, AMG karta opravňující k bezplatným nebo </w:t>
      </w:r>
      <w:proofErr w:type="spellStart"/>
      <w:r>
        <w:rPr>
          <w:rStyle w:val="Standardnpsmoodstavce1"/>
          <w:sz w:val="23"/>
          <w:szCs w:val="23"/>
        </w:rPr>
        <w:t>zvýhodněným</w:t>
      </w:r>
      <w:proofErr w:type="spellEnd"/>
      <w:r>
        <w:rPr>
          <w:rStyle w:val="Standardnpsmoodstavce1"/>
          <w:sz w:val="23"/>
          <w:szCs w:val="23"/>
        </w:rPr>
        <w:t xml:space="preserve"> vstupům do muzeí a galerií </w:t>
      </w:r>
    </w:p>
    <w:p w14:paraId="4AB8D638" w14:textId="77777777" w:rsidR="00656AE0" w:rsidRDefault="00D343E8">
      <w:pPr>
        <w:pStyle w:val="Default"/>
        <w:numPr>
          <w:ilvl w:val="0"/>
          <w:numId w:val="15"/>
        </w:numPr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možnost vyzkoušet si práci s </w:t>
      </w:r>
      <w:proofErr w:type="spellStart"/>
      <w:r>
        <w:rPr>
          <w:sz w:val="23"/>
          <w:szCs w:val="23"/>
        </w:rPr>
        <w:t>nejnovějšími</w:t>
      </w:r>
      <w:proofErr w:type="spellEnd"/>
      <w:r>
        <w:rPr>
          <w:sz w:val="23"/>
          <w:szCs w:val="23"/>
        </w:rPr>
        <w:t xml:space="preserve"> technologiemi a velkými objemy dat </w:t>
      </w:r>
    </w:p>
    <w:p w14:paraId="2FFEEE79" w14:textId="77777777" w:rsidR="00656AE0" w:rsidRDefault="00656AE0">
      <w:pPr>
        <w:pStyle w:val="Default"/>
        <w:rPr>
          <w:sz w:val="23"/>
          <w:szCs w:val="23"/>
        </w:rPr>
      </w:pPr>
    </w:p>
    <w:p w14:paraId="620F6069" w14:textId="77777777" w:rsidR="00656AE0" w:rsidRDefault="00D343E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Nástup dle dohody. </w:t>
      </w:r>
    </w:p>
    <w:p w14:paraId="02F28ECA" w14:textId="77777777" w:rsidR="00656AE0" w:rsidRDefault="00656AE0">
      <w:pPr>
        <w:pStyle w:val="Default"/>
        <w:rPr>
          <w:sz w:val="23"/>
          <w:szCs w:val="23"/>
        </w:rPr>
      </w:pPr>
    </w:p>
    <w:p w14:paraId="2E5C8B6A" w14:textId="24111D9E" w:rsidR="00656AE0" w:rsidRDefault="00D343E8">
      <w:pPr>
        <w:pStyle w:val="Default"/>
      </w:pPr>
      <w:r>
        <w:rPr>
          <w:rStyle w:val="Standardnpsmoodstavce1"/>
          <w:b/>
          <w:bCs/>
          <w:sz w:val="23"/>
          <w:szCs w:val="23"/>
        </w:rPr>
        <w:t xml:space="preserve">V případě zájmu zašlete prosím stručný motivační dopis a strukturovaný profesní životopis na e-mailovou adresu </w:t>
      </w:r>
      <w:r w:rsidR="002020F1">
        <w:rPr>
          <w:rStyle w:val="Standardnpsmoodstavce1"/>
          <w:b/>
          <w:bCs/>
          <w:color w:val="0000FF"/>
          <w:sz w:val="23"/>
          <w:szCs w:val="23"/>
        </w:rPr>
        <w:t>marie.haskovcova</w:t>
      </w:r>
      <w:r>
        <w:rPr>
          <w:rStyle w:val="Standardnpsmoodstavce1"/>
          <w:b/>
          <w:bCs/>
          <w:color w:val="0000FF"/>
          <w:sz w:val="23"/>
          <w:szCs w:val="23"/>
        </w:rPr>
        <w:t>@nkp.cz</w:t>
      </w:r>
      <w:r>
        <w:rPr>
          <w:rStyle w:val="Standardnpsmoodstavce1"/>
          <w:b/>
          <w:bCs/>
          <w:sz w:val="23"/>
          <w:szCs w:val="23"/>
        </w:rPr>
        <w:t>, d</w:t>
      </w:r>
      <w:r>
        <w:rPr>
          <w:rStyle w:val="Standardnpsmoodstavce1"/>
          <w:sz w:val="23"/>
          <w:szCs w:val="23"/>
        </w:rPr>
        <w:t xml:space="preserve">o </w:t>
      </w:r>
      <w:proofErr w:type="spellStart"/>
      <w:r>
        <w:rPr>
          <w:rStyle w:val="Standardnpsmoodstavce1"/>
          <w:sz w:val="23"/>
          <w:szCs w:val="23"/>
        </w:rPr>
        <w:t>předmětu</w:t>
      </w:r>
      <w:proofErr w:type="spellEnd"/>
      <w:r>
        <w:rPr>
          <w:rStyle w:val="Standardnpsmoodstavce1"/>
          <w:sz w:val="23"/>
          <w:szCs w:val="23"/>
        </w:rPr>
        <w:t xml:space="preserve"> zprávy uveďte „</w:t>
      </w:r>
      <w:r>
        <w:rPr>
          <w:rStyle w:val="Standardnpsmoodstavce1"/>
          <w:i/>
          <w:iCs/>
          <w:sz w:val="23"/>
          <w:szCs w:val="23"/>
        </w:rPr>
        <w:t>Systémový/á administrátor/</w:t>
      </w:r>
      <w:proofErr w:type="spellStart"/>
      <w:r>
        <w:rPr>
          <w:rStyle w:val="Standardnpsmoodstavce1"/>
          <w:i/>
          <w:iCs/>
          <w:sz w:val="23"/>
          <w:szCs w:val="23"/>
        </w:rPr>
        <w:t>ka</w:t>
      </w:r>
      <w:proofErr w:type="spellEnd"/>
      <w:r>
        <w:rPr>
          <w:rStyle w:val="Standardnpsmoodstavce1"/>
          <w:i/>
          <w:iCs/>
          <w:sz w:val="23"/>
          <w:szCs w:val="23"/>
        </w:rPr>
        <w:t xml:space="preserve"> webového archivu</w:t>
      </w:r>
      <w:r>
        <w:rPr>
          <w:rStyle w:val="Standardnpsmoodstavce1"/>
          <w:sz w:val="23"/>
          <w:szCs w:val="23"/>
        </w:rPr>
        <w:t xml:space="preserve">“. </w:t>
      </w:r>
    </w:p>
    <w:p w14:paraId="2F5D258C" w14:textId="77777777" w:rsidR="00656AE0" w:rsidRDefault="00656AE0">
      <w:pPr>
        <w:pStyle w:val="Default"/>
        <w:rPr>
          <w:sz w:val="23"/>
          <w:szCs w:val="23"/>
        </w:rPr>
      </w:pPr>
    </w:p>
    <w:p w14:paraId="237633A5" w14:textId="77777777" w:rsidR="00656AE0" w:rsidRDefault="00D34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Vybraní uchazeči budou pozváni na osobní pohovor. </w:t>
      </w:r>
    </w:p>
    <w:p w14:paraId="08A7F4DF" w14:textId="77777777" w:rsidR="00656AE0" w:rsidRDefault="00656AE0">
      <w:pPr>
        <w:pStyle w:val="Default"/>
        <w:rPr>
          <w:sz w:val="22"/>
          <w:szCs w:val="22"/>
        </w:rPr>
      </w:pPr>
    </w:p>
    <w:p w14:paraId="2E69BDC5" w14:textId="77777777" w:rsidR="00656AE0" w:rsidRDefault="00D343E8">
      <w:pPr>
        <w:pStyle w:val="Standard"/>
        <w:spacing w:after="0"/>
      </w:pPr>
      <w:r>
        <w:rPr>
          <w:rStyle w:val="Standardnpsmoodstavce1"/>
          <w:rFonts w:ascii="Calibri" w:hAnsi="Calibri" w:cs="Calibri"/>
        </w:rPr>
        <w:t xml:space="preserve">Zasláním Vašeho životopisu Národní knihovně České republiky dáváte souhlas ke zpracování Vašich osobních dat a jejich uchování v databázi uchazečů výhradně za účelem zprostředkování zaměstnání po dobu výběrového řízení, nejdéle však jeden rok od jejich zaslání. </w:t>
      </w:r>
      <w:bookmarkStart w:id="0" w:name="_GoBack"/>
      <w:bookmarkEnd w:id="0"/>
    </w:p>
    <w:sectPr w:rsidR="00656AE0">
      <w:head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743D" w14:textId="77777777" w:rsidR="00666FB4" w:rsidRDefault="00666FB4">
      <w:r>
        <w:separator/>
      </w:r>
    </w:p>
  </w:endnote>
  <w:endnote w:type="continuationSeparator" w:id="0">
    <w:p w14:paraId="062F4CC8" w14:textId="77777777" w:rsidR="00666FB4" w:rsidRDefault="006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E3A8" w14:textId="77777777" w:rsidR="00666FB4" w:rsidRDefault="00666FB4">
      <w:r>
        <w:rPr>
          <w:color w:val="000000"/>
        </w:rPr>
        <w:separator/>
      </w:r>
    </w:p>
  </w:footnote>
  <w:footnote w:type="continuationSeparator" w:id="0">
    <w:p w14:paraId="35E7474F" w14:textId="77777777" w:rsidR="00666FB4" w:rsidRDefault="0066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F3A2" w14:textId="77777777" w:rsidR="00BB0F3B" w:rsidRDefault="00666FB4">
    <w:pPr>
      <w:pStyle w:val="Zhlav1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2C"/>
    <w:multiLevelType w:val="multilevel"/>
    <w:tmpl w:val="F2240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A6DF3"/>
    <w:multiLevelType w:val="multilevel"/>
    <w:tmpl w:val="A6EADEE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C6B06F0"/>
    <w:multiLevelType w:val="multilevel"/>
    <w:tmpl w:val="CFE2B59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E961EF9"/>
    <w:multiLevelType w:val="multilevel"/>
    <w:tmpl w:val="F26016A8"/>
    <w:styleLink w:val="WWNum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257F3F48"/>
    <w:multiLevelType w:val="multilevel"/>
    <w:tmpl w:val="01D4A54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444564C"/>
    <w:multiLevelType w:val="multilevel"/>
    <w:tmpl w:val="C8505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806830"/>
    <w:multiLevelType w:val="multilevel"/>
    <w:tmpl w:val="759417AA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7D0039"/>
    <w:multiLevelType w:val="multilevel"/>
    <w:tmpl w:val="6346EA7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48547113"/>
    <w:multiLevelType w:val="multilevel"/>
    <w:tmpl w:val="74A6867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48BE5570"/>
    <w:multiLevelType w:val="multilevel"/>
    <w:tmpl w:val="C5D2B1E8"/>
    <w:styleLink w:val="WWNum7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684B4BF3"/>
    <w:multiLevelType w:val="multilevel"/>
    <w:tmpl w:val="E0A00DC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9565276"/>
    <w:multiLevelType w:val="multilevel"/>
    <w:tmpl w:val="920AFF6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69E2494F"/>
    <w:multiLevelType w:val="multilevel"/>
    <w:tmpl w:val="4CA6C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589604B"/>
    <w:multiLevelType w:val="multilevel"/>
    <w:tmpl w:val="F5A8CC8A"/>
    <w:styleLink w:val="WWNum1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B92508D"/>
    <w:multiLevelType w:val="multilevel"/>
    <w:tmpl w:val="119271D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E0"/>
    <w:rsid w:val="001A01B2"/>
    <w:rsid w:val="002020F1"/>
    <w:rsid w:val="00341D19"/>
    <w:rsid w:val="00656AE0"/>
    <w:rsid w:val="00666FB4"/>
    <w:rsid w:val="00D3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D2F1"/>
  <w15:docId w15:val="{721F68B2-A31F-D843-9F3E-6C4EEAE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Heading"/>
    <w:next w:val="Textbody"/>
    <w:pPr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widowControl/>
      <w:suppressAutoHyphens/>
      <w:spacing w:after="160"/>
    </w:pPr>
    <w:rPr>
      <w:rFonts w:ascii="Helvetica Neue" w:eastAsia="Calibri" w:hAnsi="Helvetica Neue" w:cs="Arial Unicode MS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  <w:szCs w:val="24"/>
    </w:r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hlav1">
    <w:name w:val="Záhlaví1"/>
    <w:basedOn w:val="Standard"/>
    <w:pPr>
      <w:suppressLineNumbers/>
      <w:tabs>
        <w:tab w:val="center" w:pos="4536"/>
        <w:tab w:val="right" w:pos="9072"/>
      </w:tabs>
    </w:pPr>
    <w:rPr>
      <w:rFonts w:ascii="Calibri" w:hAnsi="Calibri" w:cs="Calibri"/>
    </w:rPr>
  </w:style>
  <w:style w:type="paragraph" w:customStyle="1" w:styleId="Zhlavazpat">
    <w:name w:val="Záhlaví a zápatí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Odstavecseseznamem1">
    <w:name w:val="Odstavec se seznamem1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Bezmezer1">
    <w:name w:val="Bez mezer1"/>
    <w:pPr>
      <w:widowControl/>
      <w:suppressAutoHyphens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extbubliny1">
    <w:name w:val="Text bubliny1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Standard"/>
    <w:pPr>
      <w:spacing w:before="100" w:after="1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kaz">
    <w:name w:val="Odkaz"/>
    <w:rPr>
      <w:color w:val="0000FF"/>
      <w:u w:val="single" w:color="000000"/>
    </w:rPr>
  </w:style>
  <w:style w:type="character" w:customStyle="1" w:styleId="Hyperlink0">
    <w:name w:val="Hyperlink.0"/>
    <w:basedOn w:val="Odkaz"/>
    <w:rPr>
      <w:rFonts w:ascii="Times" w:eastAsia="Times" w:hAnsi="Times" w:cs="Times"/>
      <w:color w:val="0000FF"/>
      <w:sz w:val="26"/>
      <w:szCs w:val="26"/>
      <w:u w:val="single" w:color="000000"/>
    </w:rPr>
  </w:style>
  <w:style w:type="character" w:customStyle="1" w:styleId="TextbublinyChar">
    <w:name w:val="Text bubliny Char"/>
    <w:basedOn w:val="Standardnpsmoodstavce1"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Jaroslava</dc:creator>
  <cp:lastModifiedBy>Haškovcová Marie</cp:lastModifiedBy>
  <cp:revision>4</cp:revision>
  <cp:lastPrinted>2020-10-20T10:47:00Z</cp:lastPrinted>
  <dcterms:created xsi:type="dcterms:W3CDTF">2022-02-21T17:19:00Z</dcterms:created>
  <dcterms:modified xsi:type="dcterms:W3CDTF">2022-03-01T16:40:00Z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