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15" w:rsidRDefault="00D8025C">
      <w:pPr>
        <w:pStyle w:val="Normlnweb"/>
        <w:shd w:val="clear" w:color="auto" w:fill="FFFFFF"/>
        <w:spacing w:before="120"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PŘIHLÁŠKA – OPEN CALL </w:t>
      </w:r>
      <w:r w:rsidR="0038022A">
        <w:rPr>
          <w:rFonts w:ascii="Calibri" w:hAnsi="Calibri" w:cs="Calibri"/>
          <w:b/>
        </w:rPr>
        <w:t>SOUTOK 2022</w:t>
      </w:r>
      <w:r>
        <w:rPr>
          <w:rFonts w:ascii="Calibri" w:hAnsi="Calibri" w:cs="Calibri"/>
          <w:b/>
        </w:rPr>
        <w:t xml:space="preserve"> </w:t>
      </w:r>
    </w:p>
    <w:p w:rsidR="00EF1115" w:rsidRDefault="0038022A">
      <w:pPr>
        <w:spacing w:before="120" w:after="120"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ze dne 21. 2</w:t>
      </w:r>
      <w:r w:rsidR="00D8025C">
        <w:rPr>
          <w:bCs/>
          <w:sz w:val="24"/>
          <w:szCs w:val="24"/>
        </w:rPr>
        <w:t>. 202</w:t>
      </w:r>
      <w:r>
        <w:rPr>
          <w:bCs/>
          <w:sz w:val="24"/>
          <w:szCs w:val="24"/>
        </w:rPr>
        <w:t>2</w:t>
      </w:r>
    </w:p>
    <w:p w:rsidR="00EF1115" w:rsidRDefault="00EF1115">
      <w:pPr>
        <w:spacing w:before="120" w:after="120" w:line="276" w:lineRule="auto"/>
        <w:jc w:val="center"/>
        <w:rPr>
          <w:bCs/>
          <w:sz w:val="24"/>
          <w:szCs w:val="24"/>
        </w:rPr>
      </w:pPr>
    </w:p>
    <w:p w:rsidR="00EF1115" w:rsidRPr="00AF4C3F" w:rsidRDefault="00D8025C" w:rsidP="00AF4C3F">
      <w:pPr>
        <w:spacing w:before="120" w:after="120"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------------------------------------------------------------------(</w:t>
      </w:r>
      <w:r w:rsidR="0038022A">
        <w:rPr>
          <w:bCs/>
          <w:sz w:val="24"/>
          <w:szCs w:val="24"/>
        </w:rPr>
        <w:t>intervence</w:t>
      </w:r>
      <w:r>
        <w:rPr>
          <w:bCs/>
          <w:sz w:val="24"/>
          <w:szCs w:val="24"/>
        </w:rPr>
        <w:t>)</w:t>
      </w:r>
    </w:p>
    <w:tbl>
      <w:tblPr>
        <w:tblW w:w="948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43"/>
        <w:gridCol w:w="5245"/>
      </w:tblGrid>
      <w:tr w:rsidR="00EF1115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D8025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Občanské jméno a příjmení / zástupce skupiny: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D8025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F1115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D8025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Případný umělecký pseudonym: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D8025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F1115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D8025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E-mailová adresa: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D8025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F1115">
        <w:trPr>
          <w:trHeight w:val="63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D8025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D8025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F1115">
        <w:trPr>
          <w:trHeight w:val="299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D8025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Popis projektu (max. 700 znaků):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EF1115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F1115">
        <w:trPr>
          <w:trHeight w:val="90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D8025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Poznámka, jiné údaje…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115" w:rsidRDefault="00EF1115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F1115" w:rsidRDefault="00D8025C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:rsidR="00EF1115" w:rsidRDefault="00D8025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Souhlasím s opravami projektu po dobu 1 roku od realizace.</w:t>
      </w:r>
    </w:p>
    <w:p w:rsidR="00EF1115" w:rsidRDefault="00EF1115">
      <w:pPr>
        <w:pStyle w:val="Odstavecseseznamem"/>
        <w:spacing w:before="280" w:after="280" w:line="240" w:lineRule="auto"/>
        <w:ind w:left="770"/>
        <w:rPr>
          <w:rFonts w:eastAsia="Times New Roman"/>
          <w:color w:val="000000"/>
          <w:sz w:val="24"/>
          <w:szCs w:val="24"/>
        </w:rPr>
      </w:pPr>
    </w:p>
    <w:p w:rsidR="00EF1115" w:rsidRDefault="00D8025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Souhlasím s medializací projektu.</w:t>
      </w:r>
    </w:p>
    <w:p w:rsidR="00EF1115" w:rsidRDefault="00EF1115">
      <w:pPr>
        <w:pStyle w:val="Odstavecseseznamem"/>
        <w:spacing w:after="0" w:line="240" w:lineRule="auto"/>
        <w:ind w:left="770"/>
        <w:rPr>
          <w:rFonts w:eastAsia="Times New Roman"/>
          <w:color w:val="000000"/>
          <w:sz w:val="24"/>
          <w:szCs w:val="24"/>
        </w:rPr>
      </w:pPr>
    </w:p>
    <w:p w:rsidR="00EF1115" w:rsidRDefault="00D8025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Souhlasím se zpracováním osobních údajů dle zákona 101/2000 Sb., o ochraně osobních údajů pouze pro potřeby programu Umění pro město, projekt </w:t>
      </w:r>
      <w:r w:rsidR="0038022A">
        <w:rPr>
          <w:rFonts w:eastAsia="Times New Roman"/>
          <w:color w:val="000000"/>
          <w:sz w:val="24"/>
          <w:szCs w:val="24"/>
        </w:rPr>
        <w:t>SOUTOK 2022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:rsidR="00EF1115" w:rsidRDefault="00EF1115">
      <w:pPr>
        <w:pStyle w:val="Odstavecseseznamem"/>
        <w:spacing w:after="0" w:line="240" w:lineRule="auto"/>
        <w:ind w:left="770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p w:rsidR="00EF1115" w:rsidRDefault="00EF1115">
      <w:pPr>
        <w:spacing w:before="280" w:after="280" w:line="240" w:lineRule="auto"/>
        <w:rPr>
          <w:sz w:val="24"/>
          <w:szCs w:val="24"/>
        </w:rPr>
      </w:pPr>
    </w:p>
    <w:p w:rsidR="00EF1115" w:rsidRDefault="00D8025C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V ………………………….dne …………..                                                       Podpis……………………………….</w:t>
      </w:r>
    </w:p>
    <w:sectPr w:rsidR="00EF1115" w:rsidSect="0038022A">
      <w:headerReference w:type="default" r:id="rId7"/>
      <w:pgSz w:w="11906" w:h="16838"/>
      <w:pgMar w:top="1985" w:right="1417" w:bottom="547" w:left="1417" w:header="113" w:footer="0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B4" w:rsidRDefault="008F0BB4">
      <w:pPr>
        <w:spacing w:after="0" w:line="240" w:lineRule="auto"/>
      </w:pPr>
      <w:r>
        <w:separator/>
      </w:r>
    </w:p>
  </w:endnote>
  <w:endnote w:type="continuationSeparator" w:id="0">
    <w:p w:rsidR="008F0BB4" w:rsidRDefault="008F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B4" w:rsidRDefault="008F0BB4">
      <w:pPr>
        <w:spacing w:after="0" w:line="240" w:lineRule="auto"/>
      </w:pPr>
      <w:r>
        <w:separator/>
      </w:r>
    </w:p>
  </w:footnote>
  <w:footnote w:type="continuationSeparator" w:id="0">
    <w:p w:rsidR="008F0BB4" w:rsidRDefault="008F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3F" w:rsidRDefault="00AF4C3F" w:rsidP="00AF4C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 </w:t>
    </w:r>
  </w:p>
  <w:p w:rsidR="00EF1115" w:rsidRDefault="00EF111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3309"/>
    <w:multiLevelType w:val="multilevel"/>
    <w:tmpl w:val="2990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F71F4A"/>
    <w:multiLevelType w:val="multilevel"/>
    <w:tmpl w:val="342CCD38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15"/>
    <w:rsid w:val="0038022A"/>
    <w:rsid w:val="007A2FD4"/>
    <w:rsid w:val="008F0BB4"/>
    <w:rsid w:val="00AF4C3F"/>
    <w:rsid w:val="00D50142"/>
    <w:rsid w:val="00D8025C"/>
    <w:rsid w:val="00E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2319EB-D5A6-45AD-9578-56961573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spacing w:after="160" w:line="259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Treska</dc:creator>
  <dc:description/>
  <cp:lastModifiedBy>Gümplová Anna (MHMP)</cp:lastModifiedBy>
  <cp:revision>2</cp:revision>
  <cp:lastPrinted>2020-06-01T13:25:00Z</cp:lastPrinted>
  <dcterms:created xsi:type="dcterms:W3CDTF">2022-02-21T13:13:00Z</dcterms:created>
  <dcterms:modified xsi:type="dcterms:W3CDTF">2022-02-21T13:13:00Z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