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6181" w:rsidRPr="00496181" w:rsidRDefault="00496181" w:rsidP="000866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760720" cy="21304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ival Špork_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</w:r>
      <w:r w:rsidRPr="0049618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Podrobný program:</w:t>
      </w:r>
      <w:bookmarkStart w:id="0" w:name="_GoBack"/>
      <w:bookmarkEnd w:id="0"/>
    </w:p>
    <w:p w:rsidR="000866A9" w:rsidRPr="000866A9" w:rsidRDefault="00496181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</w:r>
      <w:r w:rsidR="000866A9" w:rsidRPr="000866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So 15. 2. 2020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14:00   zahájení festivalu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moderuje prof. PhDr. Stanislav </w:t>
      </w:r>
      <w:proofErr w:type="spellStart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Bohadlo</w:t>
      </w:r>
      <w:proofErr w:type="spellEnd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CSc. (UHK)</w:t>
      </w: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14:00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̶ </w:t>
      </w: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15:30   1. část sympozia: Prototyp barokního mecenáše </w:t>
      </w:r>
    </w:p>
    <w:p w:rsidR="000866A9" w:rsidRPr="000866A9" w:rsidRDefault="000866A9" w:rsidP="000866A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prof. PhDr. Pavel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Preiss, DrSc. (historik umění):</w:t>
      </w: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Mecenáš F. A. Špork </w:t>
      </w:r>
    </w:p>
    <w:p w:rsidR="000866A9" w:rsidRPr="000866A9" w:rsidRDefault="000866A9" w:rsidP="000866A9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PhDr. Jan Štěpánek, Ph.D. (histo</w:t>
      </w:r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rik umění, editor a produkční):</w:t>
      </w: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Barokní šlechta v roli podporovatelů umění</w:t>
      </w:r>
    </w:p>
    <w:p w:rsidR="000866A9" w:rsidRPr="000866A9" w:rsidRDefault="000866A9" w:rsidP="000866A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et Mgr. Pavel Beneš (Centrum baroka, Muzeum a galerie severního</w:t>
      </w:r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Plzeňska v Mariánském </w:t>
      </w:r>
      <w:proofErr w:type="spellStart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Týnici</w:t>
      </w:r>
      <w:proofErr w:type="spellEnd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):</w:t>
      </w: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Výstava věnovaná barokní šlechtě a mecenátu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6A9" w:rsidRPr="000866A9" w:rsidRDefault="006206D7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16:</w:t>
      </w:r>
      <w:r w:rsidR="000866A9" w:rsidRPr="000866A9">
        <w:rPr>
          <w:rFonts w:ascii="Calibri" w:eastAsia="Times New Roman" w:hAnsi="Calibri" w:cs="Calibri"/>
          <w:color w:val="000000"/>
          <w:lang w:eastAsia="cs-CZ"/>
        </w:rPr>
        <w:t>00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̶ </w:t>
      </w:r>
      <w:r w:rsidR="000866A9" w:rsidRPr="000866A9">
        <w:rPr>
          <w:rFonts w:ascii="Calibri" w:eastAsia="Times New Roman" w:hAnsi="Calibri" w:cs="Calibri"/>
          <w:color w:val="000000"/>
          <w:lang w:eastAsia="cs-CZ"/>
        </w:rPr>
        <w:t xml:space="preserve">17:30 </w:t>
      </w:r>
      <w:r w:rsidR="000866A9"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2. část sympozia: Mecenášství jako znak kulturní společnosti </w:t>
      </w:r>
    </w:p>
    <w:p w:rsidR="000866A9" w:rsidRPr="000866A9" w:rsidRDefault="000866A9" w:rsidP="000866A9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René Levínský, Ph.D</w:t>
      </w:r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(Státní fond kultury, radní):</w:t>
      </w: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Jak by měl fungovat SFK?</w:t>
      </w:r>
    </w:p>
    <w:p w:rsidR="000866A9" w:rsidRPr="000866A9" w:rsidRDefault="000866A9" w:rsidP="002B5D4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Ing. Jana Ledvinová (České centrum </w:t>
      </w:r>
      <w:proofErr w:type="spellStart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fundraisingu</w:t>
      </w:r>
      <w:proofErr w:type="spellEnd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  <w:r w:rsidR="001252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r w:rsidR="0012525A">
        <w:rPr>
          <w:rFonts w:ascii="Calibri" w:hAnsi="Calibri" w:cs="Calibri"/>
          <w:color w:val="000000"/>
        </w:rPr>
        <w:t>Proč lidé dávají peníze?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19:00   </w:t>
      </w:r>
      <w:proofErr w:type="spellStart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Geisslers</w:t>
      </w:r>
      <w:proofErr w:type="spellEnd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Hofcomoedianten</w:t>
      </w:r>
      <w:proofErr w:type="spellEnd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r w:rsidRPr="006206D7">
        <w:rPr>
          <w:rFonts w:ascii="Calibri" w:eastAsia="Times New Roman" w:hAnsi="Calibri" w:cs="Calibri"/>
          <w:sz w:val="24"/>
          <w:szCs w:val="24"/>
          <w:lang w:eastAsia="cs-CZ"/>
        </w:rPr>
        <w:t>Jedem s medem!</w:t>
      </w:r>
      <w:r w:rsidR="006206D7"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̶  divadelní představení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20:30   Ctnosti a neřesti mecenáše F. A. Šporka - představení projektu Galerie loutek v Kuksu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Ne 16. 2. 2020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moderuje Ing. Jana Ledvinová (České centrum </w:t>
      </w:r>
      <w:proofErr w:type="spellStart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fundraisingu</w:t>
      </w:r>
      <w:proofErr w:type="spellEnd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11</w:t>
      </w:r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00 ̶ </w:t>
      </w: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12:30  3. část sympozia: České mecenášství ve světovém kontextu a podoby mecenášství</w:t>
      </w:r>
    </w:p>
    <w:p w:rsidR="000866A9" w:rsidRPr="000866A9" w:rsidRDefault="000866A9" w:rsidP="000866A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Prof</w:t>
      </w:r>
      <w:proofErr w:type="spellEnd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PhDr</w:t>
      </w:r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Jiří Pokorný, CSc. (</w:t>
      </w:r>
      <w:proofErr w:type="spellStart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PedF</w:t>
      </w:r>
      <w:proofErr w:type="spellEnd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UK):</w:t>
      </w: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Významní mecenáši českého umění </w:t>
      </w:r>
    </w:p>
    <w:p w:rsidR="000866A9" w:rsidRPr="000866A9" w:rsidRDefault="000866A9" w:rsidP="000866A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Ing. Dagmar </w:t>
      </w:r>
      <w:proofErr w:type="spellStart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Goldmann</w:t>
      </w:r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ová</w:t>
      </w:r>
      <w:proofErr w:type="spellEnd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(Nadační fond Via </w:t>
      </w:r>
      <w:proofErr w:type="spellStart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Clarita</w:t>
      </w:r>
      <w:proofErr w:type="spellEnd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): Filantropické poradenství,</w:t>
      </w: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promyšlená a efektivní filantropie</w:t>
      </w:r>
    </w:p>
    <w:p w:rsidR="000866A9" w:rsidRPr="000866A9" w:rsidRDefault="000866A9" w:rsidP="000866A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Jakub </w:t>
      </w:r>
      <w:proofErr w:type="spellStart"/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Skř</w:t>
      </w:r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ejpek</w:t>
      </w:r>
      <w:proofErr w:type="spellEnd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(Bohemian </w:t>
      </w:r>
      <w:proofErr w:type="spellStart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Heritage</w:t>
      </w:r>
      <w:proofErr w:type="spellEnd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Fund</w:t>
      </w:r>
      <w:proofErr w:type="spellEnd"/>
      <w:r w:rsidR="006206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):</w:t>
      </w:r>
      <w:r w:rsidRPr="000866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Mecenášství jako výzva pro 21. století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6A9">
        <w:rPr>
          <w:rFonts w:ascii="Arial" w:eastAsia="Times New Roman" w:hAnsi="Arial" w:cs="Arial"/>
          <w:color w:val="000000"/>
          <w:lang w:eastAsia="cs-CZ"/>
        </w:rPr>
        <w:lastRenderedPageBreak/>
        <w:t>pauza</w:t>
      </w:r>
    </w:p>
    <w:p w:rsidR="000866A9" w:rsidRPr="000866A9" w:rsidRDefault="000866A9" w:rsidP="0008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6A9" w:rsidRPr="00496181" w:rsidRDefault="000866A9" w:rsidP="00496181">
      <w:pPr>
        <w:rPr>
          <w:sz w:val="24"/>
          <w:szCs w:val="24"/>
        </w:rPr>
      </w:pPr>
      <w:r w:rsidRPr="00496181">
        <w:rPr>
          <w:sz w:val="24"/>
          <w:szCs w:val="24"/>
        </w:rPr>
        <w:t>13:00</w:t>
      </w:r>
      <w:r w:rsidR="006206D7" w:rsidRPr="00496181">
        <w:rPr>
          <w:sz w:val="24"/>
          <w:szCs w:val="24"/>
        </w:rPr>
        <w:t xml:space="preserve"> ̶ </w:t>
      </w:r>
      <w:r w:rsidRPr="00496181">
        <w:rPr>
          <w:sz w:val="24"/>
          <w:szCs w:val="24"/>
        </w:rPr>
        <w:t>14:00</w:t>
      </w:r>
      <w:r w:rsidRPr="00496181">
        <w:rPr>
          <w:sz w:val="24"/>
          <w:szCs w:val="24"/>
        </w:rPr>
        <w:tab/>
      </w:r>
    </w:p>
    <w:p w:rsidR="000866A9" w:rsidRPr="00496181" w:rsidRDefault="006206D7" w:rsidP="004961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96181">
        <w:rPr>
          <w:sz w:val="24"/>
          <w:szCs w:val="24"/>
        </w:rPr>
        <w:t xml:space="preserve">PhDr. Karolína </w:t>
      </w:r>
      <w:r w:rsidR="000866A9" w:rsidRPr="00496181">
        <w:rPr>
          <w:sz w:val="24"/>
          <w:szCs w:val="24"/>
        </w:rPr>
        <w:t>Matoušov</w:t>
      </w:r>
      <w:r w:rsidRPr="00496181">
        <w:rPr>
          <w:sz w:val="24"/>
          <w:szCs w:val="24"/>
        </w:rPr>
        <w:t>á Peštová (Mecenášský klub ND):</w:t>
      </w:r>
      <w:r w:rsidR="000866A9" w:rsidRPr="00496181">
        <w:rPr>
          <w:sz w:val="24"/>
          <w:szCs w:val="24"/>
        </w:rPr>
        <w:t xml:space="preserve"> Péče o dárce v oblasti kultury</w:t>
      </w:r>
    </w:p>
    <w:p w:rsidR="000866A9" w:rsidRPr="00496181" w:rsidRDefault="000866A9" w:rsidP="004961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96181">
        <w:rPr>
          <w:sz w:val="24"/>
          <w:szCs w:val="24"/>
        </w:rPr>
        <w:t>Mgr. Vojtěch Novotný (AK Čalfa Bartošík)</w:t>
      </w:r>
      <w:r w:rsidR="0012525A" w:rsidRPr="00496181">
        <w:rPr>
          <w:sz w:val="24"/>
          <w:szCs w:val="24"/>
        </w:rPr>
        <w:t>: Firemní politika dárcovství</w:t>
      </w:r>
    </w:p>
    <w:p w:rsidR="000866A9" w:rsidRPr="00496181" w:rsidRDefault="000866A9" w:rsidP="00496181">
      <w:pPr>
        <w:rPr>
          <w:sz w:val="24"/>
          <w:szCs w:val="24"/>
        </w:rPr>
      </w:pPr>
      <w:r w:rsidRPr="00496181">
        <w:rPr>
          <w:sz w:val="24"/>
          <w:szCs w:val="24"/>
        </w:rPr>
        <w:t xml:space="preserve">15:00 </w:t>
      </w:r>
      <w:proofErr w:type="spellStart"/>
      <w:r w:rsidRPr="00496181">
        <w:rPr>
          <w:sz w:val="24"/>
          <w:szCs w:val="24"/>
        </w:rPr>
        <w:t>Geisslers</w:t>
      </w:r>
      <w:proofErr w:type="spellEnd"/>
      <w:r w:rsidRPr="00496181">
        <w:rPr>
          <w:sz w:val="24"/>
          <w:szCs w:val="24"/>
        </w:rPr>
        <w:t xml:space="preserve"> </w:t>
      </w:r>
      <w:proofErr w:type="spellStart"/>
      <w:r w:rsidRPr="00496181">
        <w:rPr>
          <w:sz w:val="24"/>
          <w:szCs w:val="24"/>
        </w:rPr>
        <w:t>Hofcomoedianten</w:t>
      </w:r>
      <w:proofErr w:type="spellEnd"/>
      <w:r w:rsidRPr="00496181">
        <w:rPr>
          <w:sz w:val="24"/>
          <w:szCs w:val="24"/>
        </w:rPr>
        <w:t xml:space="preserve">: Malé příběhy velkého hraběte &amp; </w:t>
      </w:r>
      <w:proofErr w:type="spellStart"/>
      <w:r w:rsidRPr="00496181">
        <w:rPr>
          <w:sz w:val="24"/>
          <w:szCs w:val="24"/>
        </w:rPr>
        <w:t>Melusine</w:t>
      </w:r>
      <w:proofErr w:type="spellEnd"/>
      <w:r w:rsidRPr="00496181">
        <w:rPr>
          <w:sz w:val="24"/>
          <w:szCs w:val="24"/>
        </w:rPr>
        <w:t xml:space="preserve"> Srovnal: Sólo pro hraběte Šporka </w:t>
      </w:r>
      <w:r w:rsidR="00496181" w:rsidRPr="00496181">
        <w:rPr>
          <w:sz w:val="24"/>
          <w:szCs w:val="24"/>
        </w:rPr>
        <w:t xml:space="preserve"> - divadelní představení a koncert</w:t>
      </w:r>
    </w:p>
    <w:p w:rsidR="000866A9" w:rsidRPr="00496181" w:rsidRDefault="000866A9" w:rsidP="00496181">
      <w:pPr>
        <w:rPr>
          <w:sz w:val="24"/>
          <w:szCs w:val="24"/>
        </w:rPr>
      </w:pPr>
    </w:p>
    <w:p w:rsidR="000866A9" w:rsidRPr="00496181" w:rsidRDefault="000866A9" w:rsidP="00496181">
      <w:pPr>
        <w:rPr>
          <w:sz w:val="24"/>
          <w:szCs w:val="24"/>
        </w:rPr>
      </w:pPr>
      <w:r w:rsidRPr="00496181">
        <w:rPr>
          <w:sz w:val="24"/>
          <w:szCs w:val="24"/>
        </w:rPr>
        <w:t xml:space="preserve">Partnerem festivalu je České centrum </w:t>
      </w:r>
      <w:proofErr w:type="spellStart"/>
      <w:r w:rsidRPr="00496181">
        <w:rPr>
          <w:sz w:val="24"/>
          <w:szCs w:val="24"/>
        </w:rPr>
        <w:t>fundraisingu</w:t>
      </w:r>
      <w:proofErr w:type="spellEnd"/>
      <w:r w:rsidRPr="00496181">
        <w:rPr>
          <w:sz w:val="24"/>
          <w:szCs w:val="24"/>
        </w:rPr>
        <w:t>.</w:t>
      </w:r>
    </w:p>
    <w:p w:rsidR="00A564AE" w:rsidRPr="00496181" w:rsidRDefault="000866A9" w:rsidP="00496181">
      <w:r w:rsidRPr="00496181">
        <w:br/>
      </w:r>
    </w:p>
    <w:sectPr w:rsidR="00A564AE" w:rsidRPr="0049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A55"/>
    <w:multiLevelType w:val="multilevel"/>
    <w:tmpl w:val="DB7A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D341F"/>
    <w:multiLevelType w:val="multilevel"/>
    <w:tmpl w:val="B242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C21DB"/>
    <w:multiLevelType w:val="multilevel"/>
    <w:tmpl w:val="01D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921ED"/>
    <w:multiLevelType w:val="multilevel"/>
    <w:tmpl w:val="7AB4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B7398"/>
    <w:multiLevelType w:val="multilevel"/>
    <w:tmpl w:val="BA18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F2773"/>
    <w:multiLevelType w:val="hybridMultilevel"/>
    <w:tmpl w:val="587C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A9"/>
    <w:rsid w:val="000866A9"/>
    <w:rsid w:val="0012525A"/>
    <w:rsid w:val="001E4CF5"/>
    <w:rsid w:val="002B5D4B"/>
    <w:rsid w:val="00496181"/>
    <w:rsid w:val="006206D7"/>
    <w:rsid w:val="00E0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25F4"/>
  <w15:chartTrackingRefBased/>
  <w15:docId w15:val="{AC652FA6-3EAB-410A-9B35-2A4534C0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866A9"/>
  </w:style>
  <w:style w:type="character" w:styleId="Hypertextovodkaz">
    <w:name w:val="Hyperlink"/>
    <w:basedOn w:val="Standardnpsmoodstavce"/>
    <w:uiPriority w:val="99"/>
    <w:semiHidden/>
    <w:unhideWhenUsed/>
    <w:rsid w:val="000866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Divadlo pod Palmovkou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Šrolová</dc:creator>
  <cp:keywords/>
  <dc:description/>
  <cp:lastModifiedBy>Uživatel systému Windows</cp:lastModifiedBy>
  <cp:revision>2</cp:revision>
  <dcterms:created xsi:type="dcterms:W3CDTF">2020-01-27T17:18:00Z</dcterms:created>
  <dcterms:modified xsi:type="dcterms:W3CDTF">2020-01-27T17:18:00Z</dcterms:modified>
</cp:coreProperties>
</file>